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74" w:rsidRDefault="00595AF0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Документы необходимые для поступления</w:t>
      </w:r>
      <w:r w:rsidR="00806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E8C" w:rsidRDefault="00806F7A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подаче лично или через оператора почтовой связи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Заявление.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 (документы), удостоверяющий личность, гражданство.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Сертификат специалиста (при наличии).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Документы подтверждающие индивидуальные достижения поступающего.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Военный билет (при наличии).</w:t>
      </w:r>
    </w:p>
    <w:p w:rsidR="00793E52" w:rsidRPr="00375774" w:rsidRDefault="00793E52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Копия свидетельства обязательного пенсионного страхования.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4 фотографии. </w:t>
      </w:r>
    </w:p>
    <w:p w:rsidR="007B4BCE" w:rsidRDefault="007B4BCE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Заявление об учете в качестве результатов вступительного испытания результата, </w:t>
      </w:r>
      <w:r w:rsidR="004A6266" w:rsidRPr="00375774">
        <w:rPr>
          <w:rFonts w:ascii="Times New Roman" w:hAnsi="Times New Roman" w:cs="Times New Roman"/>
          <w:sz w:val="24"/>
          <w:szCs w:val="24"/>
        </w:rPr>
        <w:t>тестирования, пройденного в году, предшествующем году поступления или результаты тестирования, проводимого в рамках процедуры аккредитации специалиста, пройденного в году, предшествующем году поступления, или в году поступления.</w:t>
      </w:r>
    </w:p>
    <w:p w:rsidR="009829B8" w:rsidRPr="00375774" w:rsidRDefault="009829B8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согласии на зачисление.</w:t>
      </w:r>
    </w:p>
    <w:p w:rsidR="00373E84" w:rsidRPr="000F5273" w:rsidRDefault="00373E84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</w:t>
      </w:r>
    </w:p>
    <w:p w:rsidR="00375774" w:rsidRDefault="00373E84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Документы необходимые для поступления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E84" w:rsidRDefault="00373E84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подаче </w:t>
      </w:r>
      <w:r w:rsidR="00375774">
        <w:rPr>
          <w:rFonts w:ascii="Times New Roman" w:hAnsi="Times New Roman" w:cs="Times New Roman"/>
          <w:b/>
          <w:sz w:val="28"/>
          <w:szCs w:val="28"/>
        </w:rPr>
        <w:t>по средствам электронной информационной системы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Заявление.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 (документы), удостоверяющий личность, гражданство.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 специалиста или выписку из итогового протокола заседания </w:t>
      </w:r>
      <w:proofErr w:type="spellStart"/>
      <w:r w:rsidRPr="00375774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375774">
        <w:rPr>
          <w:rFonts w:ascii="Times New Roman" w:hAnsi="Times New Roman" w:cs="Times New Roman"/>
          <w:sz w:val="24"/>
          <w:szCs w:val="24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Сертификат специалиста (при наличии).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Документы подтверждающие индивидуальные достижения поступающего.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Военный билет (при наличии).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Копия свидетельства обязательного пенсионного страхования.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4 фотографии. </w:t>
      </w:r>
    </w:p>
    <w:p w:rsidR="009829B8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Заявление об учете в качестве результатов вступительного испытания результата, тестирования, пройденного в году, предшествующем году поступления или результаты тестирования, проводимого в рамках процедуры аккредитации специалиста, пройденного в году, предшествующем году поступления, или в году поступления.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согласии на зачисление.</w:t>
      </w:r>
    </w:p>
    <w:p w:rsidR="009829B8" w:rsidRPr="000F5273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</w:t>
      </w:r>
    </w:p>
    <w:p w:rsidR="00375774" w:rsidRPr="009829B8" w:rsidRDefault="000F5273" w:rsidP="009829B8">
      <w:pPr>
        <w:pStyle w:val="ConsPlusNormal"/>
        <w:spacing w:line="276" w:lineRule="auto"/>
        <w:ind w:firstLine="539"/>
        <w:jc w:val="both"/>
        <w:rPr>
          <w:b/>
          <w:sz w:val="24"/>
          <w:szCs w:val="24"/>
        </w:rPr>
      </w:pPr>
      <w:r w:rsidRPr="009829B8">
        <w:rPr>
          <w:b/>
          <w:sz w:val="24"/>
          <w:szCs w:val="24"/>
        </w:rPr>
        <w:t xml:space="preserve">документы, </w:t>
      </w:r>
      <w:r w:rsidR="00375774" w:rsidRPr="009829B8">
        <w:rPr>
          <w:b/>
          <w:sz w:val="24"/>
          <w:szCs w:val="24"/>
        </w:rPr>
        <w:t>прилагаемые к заявлению, предоставляются в форме документов на бумажном носителе, преобразованных в электронную форму путем сканирования или фотографиро</w:t>
      </w:r>
      <w:bookmarkStart w:id="0" w:name="_GoBack"/>
      <w:bookmarkEnd w:id="0"/>
      <w:r w:rsidR="00375774" w:rsidRPr="009829B8">
        <w:rPr>
          <w:b/>
          <w:sz w:val="24"/>
          <w:szCs w:val="24"/>
        </w:rPr>
        <w:t>вания с обеспечением машиночитаемого распознавания их реквизитов. Фотографии поступающего в этом случае не представляются.</w:t>
      </w:r>
    </w:p>
    <w:p w:rsidR="00375774" w:rsidRDefault="00375774" w:rsidP="00373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84" w:rsidRPr="00373E84" w:rsidRDefault="00373E84" w:rsidP="00373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E84" w:rsidRPr="00373E84" w:rsidSect="009829B8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A54"/>
    <w:multiLevelType w:val="hybridMultilevel"/>
    <w:tmpl w:val="DD22E552"/>
    <w:lvl w:ilvl="0" w:tplc="2D80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7DD5"/>
    <w:multiLevelType w:val="hybridMultilevel"/>
    <w:tmpl w:val="DD22E552"/>
    <w:lvl w:ilvl="0" w:tplc="2D80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0"/>
    <w:rsid w:val="000F5273"/>
    <w:rsid w:val="001C0761"/>
    <w:rsid w:val="00373E84"/>
    <w:rsid w:val="00375774"/>
    <w:rsid w:val="004A6266"/>
    <w:rsid w:val="00595AF0"/>
    <w:rsid w:val="00694EFA"/>
    <w:rsid w:val="00783E8C"/>
    <w:rsid w:val="00793E52"/>
    <w:rsid w:val="007B4BCE"/>
    <w:rsid w:val="00806F7A"/>
    <w:rsid w:val="008563A8"/>
    <w:rsid w:val="009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EA43"/>
  <w15:chartTrackingRefBased/>
  <w15:docId w15:val="{A0A14AA6-4752-42D4-A786-90E9245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F0"/>
    <w:pPr>
      <w:ind w:left="720"/>
      <w:contextualSpacing/>
    </w:pPr>
  </w:style>
  <w:style w:type="paragraph" w:customStyle="1" w:styleId="ConsPlusNormal">
    <w:name w:val="ConsPlusNormal"/>
    <w:rsid w:val="0037577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7</cp:revision>
  <cp:lastPrinted>2021-03-31T09:44:00Z</cp:lastPrinted>
  <dcterms:created xsi:type="dcterms:W3CDTF">2018-04-23T07:56:00Z</dcterms:created>
  <dcterms:modified xsi:type="dcterms:W3CDTF">2021-03-31T09:44:00Z</dcterms:modified>
</cp:coreProperties>
</file>